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30683" w14:textId="77777777" w:rsidR="009452F9" w:rsidRDefault="009452F9" w:rsidP="009452F9">
      <w:pPr>
        <w:rPr>
          <w:rFonts w:ascii="Helvetica" w:eastAsia="Times New Roman" w:hAnsi="Helvetica"/>
          <w:color w:val="000000"/>
          <w:sz w:val="21"/>
          <w:szCs w:val="21"/>
        </w:rPr>
      </w:pPr>
      <w:r>
        <w:rPr>
          <w:rFonts w:ascii="Helvetica" w:eastAsia="Times New Roman" w:hAnsi="Helvetica"/>
          <w:b/>
          <w:bCs/>
          <w:color w:val="000000"/>
          <w:sz w:val="21"/>
          <w:szCs w:val="21"/>
          <w:u w:val="single"/>
        </w:rPr>
        <w:t>UNC Combo Announcement:</w:t>
      </w:r>
    </w:p>
    <w:p w14:paraId="35EDA1B6" w14:textId="77777777" w:rsidR="009452F9" w:rsidRDefault="009452F9" w:rsidP="009452F9">
      <w:pPr>
        <w:rPr>
          <w:rFonts w:ascii="Helvetica" w:eastAsia="Times New Roman" w:hAnsi="Helvetica"/>
          <w:color w:val="000000"/>
          <w:sz w:val="21"/>
          <w:szCs w:val="21"/>
        </w:rPr>
      </w:pPr>
    </w:p>
    <w:p w14:paraId="78619FF3" w14:textId="77777777" w:rsidR="009452F9" w:rsidRDefault="009452F9" w:rsidP="009452F9">
      <w:pPr>
        <w:rPr>
          <w:rFonts w:ascii="Helvetica" w:eastAsia="Times New Roman" w:hAnsi="Helvetica"/>
          <w:color w:val="000000"/>
          <w:sz w:val="21"/>
          <w:szCs w:val="21"/>
        </w:rPr>
      </w:pPr>
      <w:r>
        <w:rPr>
          <w:rFonts w:ascii="Helvetica" w:eastAsia="Times New Roman" w:hAnsi="Helvetica"/>
          <w:b/>
          <w:bCs/>
          <w:color w:val="000000"/>
          <w:sz w:val="21"/>
          <w:szCs w:val="21"/>
        </w:rPr>
        <w:t>From Biological to Social Processes: Interdisciplinary Training in Life Course Research. A New NICHD Funded Training Program at the Carolina Population Center, University of North Carolina, Chapel Hill.</w:t>
      </w:r>
      <w:r>
        <w:rPr>
          <w:rFonts w:ascii="Helvetica" w:eastAsia="Times New Roman" w:hAnsi="Helvetica"/>
          <w:color w:val="000000"/>
          <w:sz w:val="21"/>
          <w:szCs w:val="21"/>
        </w:rPr>
        <w:t>    </w:t>
      </w:r>
      <w:r>
        <w:rPr>
          <w:rFonts w:ascii="Helvetica" w:eastAsia="Times New Roman" w:hAnsi="Helvetica"/>
          <w:color w:val="000000"/>
          <w:sz w:val="21"/>
          <w:szCs w:val="21"/>
        </w:rPr>
        <w:br/>
      </w:r>
      <w:r>
        <w:rPr>
          <w:rFonts w:ascii="Helvetica" w:eastAsia="Times New Roman" w:hAnsi="Helvetica"/>
          <w:color w:val="000000"/>
          <w:sz w:val="21"/>
          <w:szCs w:val="21"/>
        </w:rPr>
        <w:br/>
        <w:t>We are soliciting applications for a new Bio-Social training program that aims to promote and support interdisciplinary training of PhD students and Post-doctoral scholars from both the social sciences and biological/health sciences. The goal of this new and innovative training program is to produce scientists who will co</w:t>
      </w:r>
      <w:bookmarkStart w:id="0" w:name="_GoBack"/>
      <w:bookmarkEnd w:id="0"/>
      <w:r>
        <w:rPr>
          <w:rFonts w:ascii="Helvetica" w:eastAsia="Times New Roman" w:hAnsi="Helvetica"/>
          <w:color w:val="000000"/>
          <w:sz w:val="21"/>
          <w:szCs w:val="21"/>
        </w:rPr>
        <w:t>nduct truly integrative work that will address some of the most pressing health problems nationally and internationally. Trainees will have the opportunity to receive interdisciplinary mentorship and training in a wide array of content areas, ranging from social inequalities to biological processes. Trainees will enter from their respective disciplines and will identify a co-preceptor team comprised of a mentor from their home discipline and another representing their new interdisciplinary interest area from among the current training faculty.</w:t>
      </w:r>
      <w:r>
        <w:rPr>
          <w:rFonts w:ascii="Helvetica" w:eastAsia="Times New Roman" w:hAnsi="Helvetica"/>
          <w:color w:val="000000"/>
          <w:sz w:val="21"/>
          <w:szCs w:val="21"/>
        </w:rPr>
        <w:br/>
      </w:r>
      <w:r>
        <w:rPr>
          <w:rFonts w:ascii="Helvetica" w:eastAsia="Times New Roman" w:hAnsi="Helvetica"/>
          <w:color w:val="000000"/>
          <w:sz w:val="21"/>
          <w:szCs w:val="21"/>
        </w:rPr>
        <w:br/>
        <w:t>Requirements:  Predoctoral trainees must be at least in their 2nd year (or transitioning to) of their academic program.  Students from any academic program are eligible to apply. Postdoctoral trainees must have received their PhD degree before the start date of the traineeship. Graduates from any academic program are eligible to apply.</w:t>
      </w:r>
      <w:r>
        <w:rPr>
          <w:rFonts w:ascii="Helvetica" w:eastAsia="Times New Roman" w:hAnsi="Helvetica"/>
          <w:color w:val="000000"/>
          <w:sz w:val="21"/>
          <w:szCs w:val="21"/>
        </w:rPr>
        <w:br/>
      </w:r>
      <w:r>
        <w:rPr>
          <w:rFonts w:ascii="Helvetica" w:eastAsia="Times New Roman" w:hAnsi="Helvetica"/>
          <w:color w:val="000000"/>
          <w:sz w:val="21"/>
          <w:szCs w:val="21"/>
        </w:rPr>
        <w:br/>
      </w:r>
      <w:r>
        <w:rPr>
          <w:rFonts w:ascii="Helvetica" w:eastAsia="Times New Roman" w:hAnsi="Helvetica"/>
          <w:b/>
          <w:bCs/>
          <w:i/>
          <w:iCs/>
          <w:color w:val="000000"/>
          <w:sz w:val="21"/>
          <w:szCs w:val="21"/>
        </w:rPr>
        <w:t>The application deadline has been extended to January 10th 2018. The start date of this program has changed. Start dates include April 2018 or August 2018. </w:t>
      </w:r>
    </w:p>
    <w:p w14:paraId="54422F80" w14:textId="77777777" w:rsidR="009452F9" w:rsidRDefault="009452F9" w:rsidP="009452F9">
      <w:pPr>
        <w:spacing w:before="100" w:beforeAutospacing="1" w:after="100" w:afterAutospacing="1"/>
        <w:rPr>
          <w:rFonts w:ascii="Times New Roman" w:hAnsi="Times New Roman"/>
          <w:color w:val="000000"/>
        </w:rPr>
      </w:pPr>
      <w:r>
        <w:rPr>
          <w:rFonts w:ascii="Helvetica" w:hAnsi="Helvetica"/>
          <w:color w:val="000000"/>
          <w:sz w:val="21"/>
          <w:szCs w:val="21"/>
        </w:rPr>
        <w:t>More information and our application can be accessed from the following website: </w:t>
      </w:r>
      <w:hyperlink r:id="rId4" w:history="1">
        <w:r>
          <w:rPr>
            <w:rStyle w:val="Hyperlink"/>
            <w:rFonts w:ascii="Helvetica" w:hAnsi="Helvetica"/>
            <w:sz w:val="21"/>
            <w:szCs w:val="21"/>
          </w:rPr>
          <w:t>https://www.cpc.unc.edu/training/biosocial-science-training-program/</w:t>
        </w:r>
      </w:hyperlink>
    </w:p>
    <w:p w14:paraId="0A253604" w14:textId="77777777" w:rsidR="009452F9" w:rsidRDefault="009452F9" w:rsidP="009452F9">
      <w:pPr>
        <w:spacing w:before="100" w:beforeAutospacing="1" w:after="100" w:afterAutospacing="1"/>
        <w:rPr>
          <w:color w:val="000000"/>
        </w:rPr>
      </w:pPr>
      <w:r>
        <w:rPr>
          <w:rFonts w:ascii="Helvetica" w:hAnsi="Helvetica"/>
          <w:color w:val="000000"/>
          <w:sz w:val="21"/>
          <w:szCs w:val="21"/>
        </w:rPr>
        <w:t>Lead PIs: Drs. Allison Aiello (Epidemiology) and Robert Hummer (Sociology)</w:t>
      </w:r>
      <w:r>
        <w:rPr>
          <w:rFonts w:ascii="Helvetica" w:hAnsi="Helvetica"/>
          <w:color w:val="000000"/>
          <w:sz w:val="21"/>
          <w:szCs w:val="21"/>
        </w:rPr>
        <w:br/>
      </w:r>
      <w:r>
        <w:rPr>
          <w:rFonts w:ascii="Helvetica" w:hAnsi="Helvetica"/>
          <w:color w:val="000000"/>
          <w:sz w:val="21"/>
          <w:szCs w:val="21"/>
        </w:rPr>
        <w:br/>
      </w:r>
      <w:r>
        <w:rPr>
          <w:rFonts w:ascii="Helvetica" w:hAnsi="Helvetica"/>
          <w:b/>
          <w:bCs/>
          <w:color w:val="000000"/>
          <w:sz w:val="21"/>
          <w:szCs w:val="21"/>
        </w:rPr>
        <w:t>Questions? Please contact: Sommer Barnes: sommer_barnes@unc.edu</w:t>
      </w:r>
    </w:p>
    <w:p w14:paraId="5095FC3D" w14:textId="77777777" w:rsidR="009452F9" w:rsidRDefault="009452F9" w:rsidP="009452F9">
      <w:pPr>
        <w:spacing w:before="100" w:beforeAutospacing="1" w:after="100" w:afterAutospacing="1"/>
        <w:rPr>
          <w:color w:val="000000"/>
        </w:rPr>
      </w:pPr>
    </w:p>
    <w:p w14:paraId="24FA8043" w14:textId="77777777" w:rsidR="009452F9" w:rsidRDefault="009452F9" w:rsidP="009452F9">
      <w:pPr>
        <w:spacing w:before="100" w:beforeAutospacing="1" w:after="100" w:afterAutospacing="1"/>
        <w:rPr>
          <w:color w:val="000000"/>
        </w:rPr>
      </w:pPr>
      <w:r>
        <w:rPr>
          <w:rFonts w:ascii="Helvetica" w:hAnsi="Helvetica"/>
          <w:b/>
          <w:bCs/>
          <w:color w:val="000000"/>
          <w:sz w:val="21"/>
          <w:szCs w:val="21"/>
          <w:u w:val="single"/>
        </w:rPr>
        <w:t>External Post Doc Announcement:</w:t>
      </w:r>
    </w:p>
    <w:p w14:paraId="3917447C" w14:textId="77777777" w:rsidR="009452F9" w:rsidRDefault="009452F9" w:rsidP="009452F9">
      <w:pPr>
        <w:rPr>
          <w:rFonts w:ascii="Helvetica" w:eastAsia="Times New Roman" w:hAnsi="Helvetica"/>
          <w:color w:val="000000"/>
          <w:sz w:val="21"/>
          <w:szCs w:val="21"/>
        </w:rPr>
      </w:pPr>
    </w:p>
    <w:p w14:paraId="4CAB2116" w14:textId="77777777" w:rsidR="009452F9" w:rsidRDefault="009452F9" w:rsidP="009452F9">
      <w:pPr>
        <w:rPr>
          <w:rFonts w:ascii="Helvetica" w:eastAsia="Times New Roman" w:hAnsi="Helvetica"/>
          <w:color w:val="000000"/>
          <w:sz w:val="21"/>
          <w:szCs w:val="21"/>
        </w:rPr>
      </w:pPr>
      <w:r>
        <w:rPr>
          <w:rFonts w:ascii="Helvetica" w:eastAsia="Times New Roman" w:hAnsi="Helvetica"/>
          <w:b/>
          <w:bCs/>
          <w:color w:val="000000"/>
          <w:sz w:val="21"/>
          <w:szCs w:val="21"/>
        </w:rPr>
        <w:t>From Biological to Social Processes: Interdisciplinary Training in Life Course Research. A New NICHD Funded Post-Doctoral Training Program at the Carolina Population Center, University of North Carolina, Chapel Hill.</w:t>
      </w:r>
      <w:r>
        <w:rPr>
          <w:rFonts w:ascii="Helvetica" w:eastAsia="Times New Roman" w:hAnsi="Helvetica"/>
          <w:color w:val="000000"/>
          <w:sz w:val="21"/>
          <w:szCs w:val="21"/>
        </w:rPr>
        <w:br/>
      </w:r>
      <w:r>
        <w:rPr>
          <w:rFonts w:ascii="Helvetica" w:eastAsia="Times New Roman" w:hAnsi="Helvetica"/>
          <w:color w:val="000000"/>
          <w:sz w:val="21"/>
          <w:szCs w:val="21"/>
        </w:rPr>
        <w:br/>
        <w:t>We are soliciting applications for a new Bio-Social Training Program that aims to promote and support interdisciplinary training of Post-doctoral scholars from both the social sciences and biological/health sciences. The goal of this new and innovative training program is to produce scientists who will conduct truly integrative work that will address some of the most pressing health problems nationally and internationally. Trainees will have the opportunity to receive interdisciplinary mentorship and training in a wide array of content areas, ranging from social inequalities to biological processes. Trainees will enter from their respective disciplines and will identify a co-preceptor team comprised of a mentor from their home discipline and another representing their new interdisciplinary interest area.</w:t>
      </w:r>
      <w:r>
        <w:rPr>
          <w:rFonts w:ascii="Helvetica" w:eastAsia="Times New Roman" w:hAnsi="Helvetica"/>
          <w:color w:val="000000"/>
          <w:sz w:val="21"/>
          <w:szCs w:val="21"/>
        </w:rPr>
        <w:br/>
      </w:r>
      <w:r>
        <w:rPr>
          <w:rFonts w:ascii="Helvetica" w:eastAsia="Times New Roman" w:hAnsi="Helvetica"/>
          <w:color w:val="000000"/>
          <w:sz w:val="21"/>
          <w:szCs w:val="21"/>
        </w:rPr>
        <w:br/>
        <w:t>Requirements:  Postdoctoral trainees must have received their PhD degree before the start date of the traineeship. Graduates from any academic program are eligible to apply.    </w:t>
      </w:r>
    </w:p>
    <w:p w14:paraId="5C21333D" w14:textId="77777777" w:rsidR="009452F9" w:rsidRDefault="009452F9" w:rsidP="009452F9">
      <w:pPr>
        <w:rPr>
          <w:rFonts w:ascii="Helvetica" w:eastAsia="Times New Roman" w:hAnsi="Helvetica"/>
          <w:color w:val="000000"/>
          <w:sz w:val="21"/>
          <w:szCs w:val="21"/>
        </w:rPr>
      </w:pPr>
    </w:p>
    <w:p w14:paraId="00B79ABC" w14:textId="77777777" w:rsidR="009452F9" w:rsidRDefault="009452F9" w:rsidP="009452F9">
      <w:pPr>
        <w:rPr>
          <w:rFonts w:ascii="Helvetica" w:eastAsia="Times New Roman" w:hAnsi="Helvetica"/>
          <w:color w:val="000000"/>
          <w:sz w:val="21"/>
          <w:szCs w:val="21"/>
        </w:rPr>
      </w:pPr>
      <w:r>
        <w:rPr>
          <w:rFonts w:ascii="Helvetica" w:eastAsia="Times New Roman" w:hAnsi="Helvetica"/>
          <w:b/>
          <w:bCs/>
          <w:i/>
          <w:iCs/>
          <w:color w:val="000000"/>
          <w:sz w:val="21"/>
          <w:szCs w:val="21"/>
        </w:rPr>
        <w:t>The application deadline has been extended to January 10th 2018. The start date of this program has changed. Start dates include April 2018 or August 2018. </w:t>
      </w:r>
    </w:p>
    <w:p w14:paraId="1EB7BD2B" w14:textId="77777777" w:rsidR="009452F9" w:rsidRDefault="009452F9" w:rsidP="009452F9">
      <w:pPr>
        <w:spacing w:before="100" w:beforeAutospacing="1" w:after="100" w:afterAutospacing="1"/>
        <w:rPr>
          <w:rFonts w:ascii="Times New Roman" w:hAnsi="Times New Roman"/>
          <w:color w:val="000000"/>
        </w:rPr>
      </w:pPr>
      <w:r>
        <w:rPr>
          <w:rFonts w:ascii="Helvetica" w:hAnsi="Helvetica"/>
          <w:color w:val="000000"/>
          <w:sz w:val="21"/>
          <w:szCs w:val="21"/>
        </w:rPr>
        <w:t>More information and our application can be accessed from the following website: </w:t>
      </w:r>
      <w:hyperlink r:id="rId5" w:history="1">
        <w:r>
          <w:rPr>
            <w:rStyle w:val="Hyperlink"/>
            <w:rFonts w:ascii="Helvetica" w:hAnsi="Helvetica"/>
            <w:sz w:val="21"/>
            <w:szCs w:val="21"/>
          </w:rPr>
          <w:t>https://www.cpc.unc.edu/training/biosocial-science-training-program/</w:t>
        </w:r>
      </w:hyperlink>
    </w:p>
    <w:p w14:paraId="09E0EE2C" w14:textId="77777777" w:rsidR="009452F9" w:rsidRDefault="009452F9" w:rsidP="009452F9">
      <w:pPr>
        <w:spacing w:before="100" w:beforeAutospacing="1" w:after="100" w:afterAutospacing="1"/>
        <w:rPr>
          <w:color w:val="000000"/>
        </w:rPr>
      </w:pPr>
      <w:r>
        <w:rPr>
          <w:rFonts w:ascii="Helvetica" w:hAnsi="Helvetica"/>
          <w:color w:val="000000"/>
          <w:sz w:val="21"/>
          <w:szCs w:val="21"/>
        </w:rPr>
        <w:t>Lead PIs: Drs. Allison Aiello (Epidemiology) and Robert Hummer (Sociology)</w:t>
      </w:r>
      <w:r>
        <w:rPr>
          <w:rFonts w:ascii="Helvetica" w:hAnsi="Helvetica"/>
          <w:color w:val="000000"/>
          <w:sz w:val="21"/>
          <w:szCs w:val="21"/>
        </w:rPr>
        <w:br/>
      </w:r>
      <w:r>
        <w:rPr>
          <w:rFonts w:ascii="Helvetica" w:hAnsi="Helvetica"/>
          <w:color w:val="000000"/>
          <w:sz w:val="21"/>
          <w:szCs w:val="21"/>
        </w:rPr>
        <w:br/>
      </w:r>
      <w:r>
        <w:rPr>
          <w:rFonts w:ascii="Helvetica" w:hAnsi="Helvetica"/>
          <w:b/>
          <w:bCs/>
          <w:color w:val="000000"/>
          <w:sz w:val="21"/>
          <w:szCs w:val="21"/>
        </w:rPr>
        <w:t>Questions? Please contact: Sommer Barnes: sommer_barnes@unc.edu</w:t>
      </w:r>
    </w:p>
    <w:p w14:paraId="151DBAE8" w14:textId="77777777" w:rsidR="009452F9" w:rsidRDefault="009452F9" w:rsidP="009452F9">
      <w:pPr>
        <w:rPr>
          <w:rFonts w:eastAsia="Times New Roman"/>
        </w:rPr>
      </w:pPr>
    </w:p>
    <w:p w14:paraId="2B5C0B5F" w14:textId="77777777" w:rsidR="003E0D51" w:rsidRDefault="000B452A"/>
    <w:p w14:paraId="539C7EA4" w14:textId="77777777" w:rsidR="00F42C0A" w:rsidRDefault="00F42C0A"/>
    <w:sectPr w:rsidR="00F42C0A" w:rsidSect="0001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21"/>
    <w:rsid w:val="00014F22"/>
    <w:rsid w:val="000B452A"/>
    <w:rsid w:val="000E75A7"/>
    <w:rsid w:val="000F5C93"/>
    <w:rsid w:val="00136F19"/>
    <w:rsid w:val="0016333E"/>
    <w:rsid w:val="00183C62"/>
    <w:rsid w:val="00220DE7"/>
    <w:rsid w:val="005B7808"/>
    <w:rsid w:val="00603920"/>
    <w:rsid w:val="006D371D"/>
    <w:rsid w:val="007B0721"/>
    <w:rsid w:val="00920C3C"/>
    <w:rsid w:val="009452F9"/>
    <w:rsid w:val="00AE1D9F"/>
    <w:rsid w:val="00F42C0A"/>
    <w:rsid w:val="00F6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20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720420">
      <w:bodyDiv w:val="1"/>
      <w:marLeft w:val="0"/>
      <w:marRight w:val="0"/>
      <w:marTop w:val="0"/>
      <w:marBottom w:val="0"/>
      <w:divBdr>
        <w:top w:val="none" w:sz="0" w:space="0" w:color="auto"/>
        <w:left w:val="none" w:sz="0" w:space="0" w:color="auto"/>
        <w:bottom w:val="none" w:sz="0" w:space="0" w:color="auto"/>
        <w:right w:val="none" w:sz="0" w:space="0" w:color="auto"/>
      </w:divBdr>
      <w:divsChild>
        <w:div w:id="2043241363">
          <w:marLeft w:val="0"/>
          <w:marRight w:val="0"/>
          <w:marTop w:val="0"/>
          <w:marBottom w:val="0"/>
          <w:divBdr>
            <w:top w:val="none" w:sz="0" w:space="0" w:color="auto"/>
            <w:left w:val="none" w:sz="0" w:space="0" w:color="auto"/>
            <w:bottom w:val="none" w:sz="0" w:space="0" w:color="auto"/>
            <w:right w:val="none" w:sz="0" w:space="0" w:color="auto"/>
          </w:divBdr>
        </w:div>
        <w:div w:id="561597980">
          <w:marLeft w:val="0"/>
          <w:marRight w:val="0"/>
          <w:marTop w:val="0"/>
          <w:marBottom w:val="0"/>
          <w:divBdr>
            <w:top w:val="none" w:sz="0" w:space="0" w:color="auto"/>
            <w:left w:val="none" w:sz="0" w:space="0" w:color="auto"/>
            <w:bottom w:val="none" w:sz="0" w:space="0" w:color="auto"/>
            <w:right w:val="none" w:sz="0" w:space="0" w:color="auto"/>
          </w:divBdr>
        </w:div>
      </w:divsChild>
    </w:div>
    <w:div w:id="1338115480">
      <w:bodyDiv w:val="1"/>
      <w:marLeft w:val="0"/>
      <w:marRight w:val="0"/>
      <w:marTop w:val="0"/>
      <w:marBottom w:val="0"/>
      <w:divBdr>
        <w:top w:val="none" w:sz="0" w:space="0" w:color="auto"/>
        <w:left w:val="none" w:sz="0" w:space="0" w:color="auto"/>
        <w:bottom w:val="none" w:sz="0" w:space="0" w:color="auto"/>
        <w:right w:val="none" w:sz="0" w:space="0" w:color="auto"/>
      </w:divBdr>
      <w:divsChild>
        <w:div w:id="998266555">
          <w:marLeft w:val="0"/>
          <w:marRight w:val="0"/>
          <w:marTop w:val="0"/>
          <w:marBottom w:val="0"/>
          <w:divBdr>
            <w:top w:val="none" w:sz="0" w:space="0" w:color="auto"/>
            <w:left w:val="none" w:sz="0" w:space="0" w:color="auto"/>
            <w:bottom w:val="none" w:sz="0" w:space="0" w:color="auto"/>
            <w:right w:val="none" w:sz="0" w:space="0" w:color="auto"/>
          </w:divBdr>
        </w:div>
        <w:div w:id="1787040317">
          <w:marLeft w:val="0"/>
          <w:marRight w:val="0"/>
          <w:marTop w:val="0"/>
          <w:marBottom w:val="0"/>
          <w:divBdr>
            <w:top w:val="none" w:sz="0" w:space="0" w:color="auto"/>
            <w:left w:val="none" w:sz="0" w:space="0" w:color="auto"/>
            <w:bottom w:val="none" w:sz="0" w:space="0" w:color="auto"/>
            <w:right w:val="none" w:sz="0" w:space="0" w:color="auto"/>
          </w:divBdr>
        </w:div>
        <w:div w:id="1028486221">
          <w:marLeft w:val="0"/>
          <w:marRight w:val="0"/>
          <w:marTop w:val="0"/>
          <w:marBottom w:val="0"/>
          <w:divBdr>
            <w:top w:val="none" w:sz="0" w:space="0" w:color="auto"/>
            <w:left w:val="none" w:sz="0" w:space="0" w:color="auto"/>
            <w:bottom w:val="none" w:sz="0" w:space="0" w:color="auto"/>
            <w:right w:val="none" w:sz="0" w:space="0" w:color="auto"/>
          </w:divBdr>
        </w:div>
        <w:div w:id="538201130">
          <w:marLeft w:val="0"/>
          <w:marRight w:val="0"/>
          <w:marTop w:val="0"/>
          <w:marBottom w:val="0"/>
          <w:divBdr>
            <w:top w:val="none" w:sz="0" w:space="0" w:color="auto"/>
            <w:left w:val="none" w:sz="0" w:space="0" w:color="auto"/>
            <w:bottom w:val="none" w:sz="0" w:space="0" w:color="auto"/>
            <w:right w:val="none" w:sz="0" w:space="0" w:color="auto"/>
          </w:divBdr>
          <w:divsChild>
            <w:div w:id="1514956700">
              <w:marLeft w:val="0"/>
              <w:marRight w:val="0"/>
              <w:marTop w:val="0"/>
              <w:marBottom w:val="0"/>
              <w:divBdr>
                <w:top w:val="none" w:sz="0" w:space="0" w:color="auto"/>
                <w:left w:val="none" w:sz="0" w:space="0" w:color="auto"/>
                <w:bottom w:val="none" w:sz="0" w:space="0" w:color="auto"/>
                <w:right w:val="none" w:sz="0" w:space="0" w:color="auto"/>
              </w:divBdr>
            </w:div>
            <w:div w:id="2070611692">
              <w:marLeft w:val="0"/>
              <w:marRight w:val="0"/>
              <w:marTop w:val="0"/>
              <w:marBottom w:val="0"/>
              <w:divBdr>
                <w:top w:val="none" w:sz="0" w:space="0" w:color="auto"/>
                <w:left w:val="none" w:sz="0" w:space="0" w:color="auto"/>
                <w:bottom w:val="none" w:sz="0" w:space="0" w:color="auto"/>
                <w:right w:val="none" w:sz="0" w:space="0" w:color="auto"/>
              </w:divBdr>
            </w:div>
          </w:divsChild>
        </w:div>
        <w:div w:id="2085645910">
          <w:marLeft w:val="0"/>
          <w:marRight w:val="0"/>
          <w:marTop w:val="0"/>
          <w:marBottom w:val="0"/>
          <w:divBdr>
            <w:top w:val="none" w:sz="0" w:space="0" w:color="auto"/>
            <w:left w:val="none" w:sz="0" w:space="0" w:color="auto"/>
            <w:bottom w:val="none" w:sz="0" w:space="0" w:color="auto"/>
            <w:right w:val="none" w:sz="0" w:space="0" w:color="auto"/>
          </w:divBdr>
        </w:div>
        <w:div w:id="1437869591">
          <w:marLeft w:val="0"/>
          <w:marRight w:val="0"/>
          <w:marTop w:val="0"/>
          <w:marBottom w:val="0"/>
          <w:divBdr>
            <w:top w:val="none" w:sz="0" w:space="0" w:color="auto"/>
            <w:left w:val="none" w:sz="0" w:space="0" w:color="auto"/>
            <w:bottom w:val="none" w:sz="0" w:space="0" w:color="auto"/>
            <w:right w:val="none" w:sz="0" w:space="0" w:color="auto"/>
          </w:divBdr>
          <w:divsChild>
            <w:div w:id="1903633101">
              <w:marLeft w:val="0"/>
              <w:marRight w:val="0"/>
              <w:marTop w:val="0"/>
              <w:marBottom w:val="0"/>
              <w:divBdr>
                <w:top w:val="none" w:sz="0" w:space="0" w:color="auto"/>
                <w:left w:val="none" w:sz="0" w:space="0" w:color="auto"/>
                <w:bottom w:val="none" w:sz="0" w:space="0" w:color="auto"/>
                <w:right w:val="none" w:sz="0" w:space="0" w:color="auto"/>
              </w:divBdr>
            </w:div>
            <w:div w:id="471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30078">
      <w:bodyDiv w:val="1"/>
      <w:marLeft w:val="0"/>
      <w:marRight w:val="0"/>
      <w:marTop w:val="0"/>
      <w:marBottom w:val="0"/>
      <w:divBdr>
        <w:top w:val="none" w:sz="0" w:space="0" w:color="auto"/>
        <w:left w:val="none" w:sz="0" w:space="0" w:color="auto"/>
        <w:bottom w:val="none" w:sz="0" w:space="0" w:color="auto"/>
        <w:right w:val="none" w:sz="0" w:space="0" w:color="auto"/>
      </w:divBdr>
    </w:div>
    <w:div w:id="2059234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pc.unc.edu/training/biosocial-science-training-program/" TargetMode="External"/><Relationship Id="rId4" Type="http://schemas.openxmlformats.org/officeDocument/2006/relationships/hyperlink" Target="https://www.cpc.unc.edu/training/biosocial-science-train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Barnes, Sommer Lee</cp:lastModifiedBy>
  <cp:revision>2</cp:revision>
  <dcterms:created xsi:type="dcterms:W3CDTF">2017-09-29T15:18:00Z</dcterms:created>
  <dcterms:modified xsi:type="dcterms:W3CDTF">2017-09-29T15:18:00Z</dcterms:modified>
</cp:coreProperties>
</file>