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A9" w:rsidRDefault="000673A9"/>
    <w:p w:rsidR="000673A9" w:rsidRPr="008C57F3" w:rsidRDefault="000673A9" w:rsidP="000673A9">
      <w:pPr>
        <w:rPr>
          <w:b/>
        </w:rPr>
      </w:pPr>
      <w:r w:rsidRPr="008C57F3">
        <w:rPr>
          <w:b/>
        </w:rPr>
        <w:t>NATIONAL INSTITUTES OF HEALTH</w:t>
      </w:r>
    </w:p>
    <w:p w:rsidR="000673A9" w:rsidRPr="008C57F3" w:rsidRDefault="000673A9" w:rsidP="000673A9">
      <w:pPr>
        <w:rPr>
          <w:b/>
        </w:rPr>
      </w:pPr>
      <w:r w:rsidRPr="008C57F3">
        <w:rPr>
          <w:b/>
        </w:rPr>
        <w:t xml:space="preserve">NATIONAL INSTITUTE ON </w:t>
      </w:r>
      <w:r w:rsidRPr="008C57F3">
        <w:rPr>
          <w:b/>
        </w:rPr>
        <w:t>ALCOHOL ABUSE AND ALCOHOLISM</w:t>
      </w:r>
    </w:p>
    <w:p w:rsidR="000673A9" w:rsidRPr="008C57F3" w:rsidRDefault="000673A9" w:rsidP="000673A9">
      <w:pPr>
        <w:rPr>
          <w:b/>
        </w:rPr>
      </w:pPr>
      <w:r w:rsidRPr="008C57F3">
        <w:rPr>
          <w:b/>
        </w:rPr>
        <w:t>DIVISION OF METABOLISM AND HEALTH EFFECTS</w:t>
      </w:r>
    </w:p>
    <w:p w:rsidR="000673A9" w:rsidRPr="008C57F3" w:rsidRDefault="000673A9" w:rsidP="000673A9">
      <w:pPr>
        <w:rPr>
          <w:b/>
        </w:rPr>
      </w:pPr>
      <w:r w:rsidRPr="008C57F3">
        <w:rPr>
          <w:b/>
        </w:rPr>
        <w:t>Health Science Administrator</w:t>
      </w:r>
    </w:p>
    <w:p w:rsidR="000673A9" w:rsidRDefault="000673A9"/>
    <w:p w:rsidR="00BA0A13" w:rsidRDefault="00DC055F">
      <w:r>
        <w:t xml:space="preserve">The Division of Metabolism and Health Effects </w:t>
      </w:r>
      <w:r w:rsidR="008D053B">
        <w:t xml:space="preserve">(DMHE) </w:t>
      </w:r>
      <w:r>
        <w:t>of the National Institute on Alcohol Abuse and Alcoholism i</w:t>
      </w:r>
      <w:r w:rsidR="008D053B">
        <w:t>s</w:t>
      </w:r>
      <w:r>
        <w:t xml:space="preserve"> looking for motivated and experienced scientists for the position of Health Science Administrator</w:t>
      </w:r>
      <w:r w:rsidR="00775E18">
        <w:t xml:space="preserve"> (HSA).</w:t>
      </w:r>
      <w:r w:rsidR="008D053B">
        <w:t xml:space="preserve">  DMHE oversees a portfolio of grants and contracts investigating health risks and benefits</w:t>
      </w:r>
      <w:r w:rsidR="00BA0A13">
        <w:t xml:space="preserve"> of alcohol consumption and </w:t>
      </w:r>
      <w:r w:rsidR="008D053B">
        <w:t>m</w:t>
      </w:r>
      <w:r w:rsidR="008D053B" w:rsidRPr="008D053B">
        <w:t>echanisms of alcohol-induced organ damage</w:t>
      </w:r>
      <w:r w:rsidR="008D053B">
        <w:t xml:space="preserve">, including alcoholic liver disease, cardiovascular disease, immune dysfunction, </w:t>
      </w:r>
      <w:r w:rsidR="000673A9">
        <w:t>pathologies of lung, pancreas, bone and muscle</w:t>
      </w:r>
      <w:r w:rsidR="008D053B">
        <w:t xml:space="preserve">, alcohol-related cancers, and fetal alcohol spectrum disorders. </w:t>
      </w:r>
      <w:r w:rsidR="008C57F3" w:rsidRPr="008C57F3">
        <w:t>Successful candidates</w:t>
      </w:r>
      <w:r w:rsidR="008C57F3">
        <w:t xml:space="preserve"> will serve </w:t>
      </w:r>
      <w:r w:rsidR="008D053B" w:rsidRPr="008D053B">
        <w:t xml:space="preserve">as a Program Officer with responsibility for providing substantive input into the planning, development, implementation and evaluation of assigned biomedical research in the following areas: </w:t>
      </w:r>
      <w:r w:rsidR="00306CDD">
        <w:t xml:space="preserve">effects of alcohol on immune function and </w:t>
      </w:r>
      <w:r w:rsidR="00BA0A13">
        <w:t>resulting s</w:t>
      </w:r>
      <w:r w:rsidR="00BA0A13" w:rsidRPr="00BA0A13">
        <w:t>usceptibility to infection and organ damage</w:t>
      </w:r>
      <w:r w:rsidR="00306CDD">
        <w:t>,</w:t>
      </w:r>
      <w:r w:rsidR="008C57F3">
        <w:t xml:space="preserve"> </w:t>
      </w:r>
      <w:r w:rsidR="00BA0A13">
        <w:t>alcoholic liver disease</w:t>
      </w:r>
      <w:r w:rsidR="008C57F3">
        <w:t>, or biochemistry and genetics of alcohol pathology.</w:t>
      </w:r>
    </w:p>
    <w:p w:rsidR="007D46F0" w:rsidRPr="007D46F0" w:rsidRDefault="007D46F0" w:rsidP="007D46F0">
      <w:r w:rsidRPr="007D46F0">
        <w:t>The NIAAA provides leadership in the national effort to reduce alcohol-related problems by:  conducting and supporting research in a wide range of scientific areas including genetics, neuroscience, epidemiology, health risks and benefits of alcohol consumption, prevention, and treatment; coordinating and collaborating with other research institutes and Federal programs on alcohol-related issues; collaborating with international, national, State, and local institutions, organizations, agencies, and programs engaged in alcohol-related work; and translating and disseminating research findings to health care providers, researchers, policymakers, and the public.  The NIAAA has an annual budget of approximately $436 million and employs a staff totaling 222 FTEs.</w:t>
      </w:r>
    </w:p>
    <w:p w:rsidR="007D46F0" w:rsidRDefault="005552A4">
      <w:r w:rsidRPr="008C57F3">
        <w:rPr>
          <w:b/>
        </w:rPr>
        <w:t>Candidate qualifications</w:t>
      </w:r>
      <w:r w:rsidRPr="005552A4">
        <w:t xml:space="preserve">: Applicants must possess a Ph.D. and/or M.D. degree with demonstrated knowledge and expertise in </w:t>
      </w:r>
      <w:r w:rsidR="00BA0A13">
        <w:t>biochemistry, cell biology</w:t>
      </w:r>
      <w:r w:rsidR="008C57F3">
        <w:t>,</w:t>
      </w:r>
      <w:bookmarkStart w:id="0" w:name="_GoBack"/>
      <w:bookmarkEnd w:id="0"/>
      <w:r w:rsidR="00BA0A13">
        <w:t xml:space="preserve"> or molecular biology. </w:t>
      </w:r>
      <w:r w:rsidRPr="005552A4">
        <w:t>Experience in biology of alcohol research is desirable but not necessary</w:t>
      </w:r>
      <w:r w:rsidR="00BA0A13">
        <w:t xml:space="preserve">, as is experience overseeing </w:t>
      </w:r>
      <w:r w:rsidR="008C57F3">
        <w:t xml:space="preserve">human subjects research and </w:t>
      </w:r>
      <w:r w:rsidR="00BA0A13">
        <w:t>clinical trials.</w:t>
      </w:r>
      <w:r w:rsidRPr="005552A4">
        <w:t xml:space="preserve"> In addition, candidates with strong writing, communication and interpersonal skills are sought.</w:t>
      </w:r>
    </w:p>
    <w:p w:rsidR="00BA0A13" w:rsidRDefault="00BA0A13" w:rsidP="00BA0A13">
      <w:r>
        <w:t xml:space="preserve">For additional information about this position, contact </w:t>
      </w:r>
      <w:r>
        <w:t>Kathy Jung</w:t>
      </w:r>
      <w:r>
        <w:t xml:space="preserve">, Ph.D. at </w:t>
      </w:r>
      <w:r>
        <w:t>Kathy.jung@nih.gov.</w:t>
      </w:r>
      <w:r>
        <w:t xml:space="preserve">  Salaries will be competitive and commensurate with experience; excellent benefits will be provided. </w:t>
      </w:r>
    </w:p>
    <w:p w:rsidR="00BA0A13" w:rsidRDefault="00BA0A13" w:rsidP="00BA0A13">
      <w:r>
        <w:t>Please feel free to forward this note to anyone whom you think appropriate. Thanks very much for your attention</w:t>
      </w:r>
    </w:p>
    <w:p w:rsidR="00BA0A13" w:rsidRDefault="00BA0A13"/>
    <w:p w:rsidR="007D46F0" w:rsidRDefault="007D46F0"/>
    <w:sectPr w:rsidR="007D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F0"/>
    <w:rsid w:val="000673A9"/>
    <w:rsid w:val="00132960"/>
    <w:rsid w:val="001918B9"/>
    <w:rsid w:val="002B645B"/>
    <w:rsid w:val="00306CDD"/>
    <w:rsid w:val="005552A4"/>
    <w:rsid w:val="00775E18"/>
    <w:rsid w:val="007828AC"/>
    <w:rsid w:val="007D46F0"/>
    <w:rsid w:val="008C57F3"/>
    <w:rsid w:val="008D053B"/>
    <w:rsid w:val="00BA0A13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A819"/>
  <w15:chartTrackingRefBased/>
  <w15:docId w15:val="{0F995EC1-2E99-4B44-BC12-F6761A69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Kathy (NIH/NIAAA) [E]</dc:creator>
  <cp:keywords/>
  <dc:description/>
  <cp:lastModifiedBy>Jung, Kathy (NIH/NIAAA) [E]</cp:lastModifiedBy>
  <cp:revision>2</cp:revision>
  <dcterms:created xsi:type="dcterms:W3CDTF">2016-12-01T18:42:00Z</dcterms:created>
  <dcterms:modified xsi:type="dcterms:W3CDTF">2016-12-01T18:42:00Z</dcterms:modified>
</cp:coreProperties>
</file>